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CE" w:rsidRDefault="007545CE" w:rsidP="008959B1">
      <w:pPr>
        <w:jc w:val="both"/>
        <w:rPr>
          <w:b/>
          <w:bCs/>
          <w:u w:val="single"/>
        </w:rPr>
      </w:pPr>
      <w:bookmarkStart w:id="0" w:name="_Hlk35097114"/>
    </w:p>
    <w:p w:rsidR="008959B1" w:rsidRPr="000B6E41" w:rsidRDefault="008959B1" w:rsidP="008959B1">
      <w:pPr>
        <w:jc w:val="both"/>
        <w:rPr>
          <w:b/>
          <w:bCs/>
          <w:u w:val="single"/>
        </w:rPr>
      </w:pPr>
      <w:r w:rsidRPr="004A272C">
        <w:rPr>
          <w:b/>
          <w:bCs/>
          <w:highlight w:val="yellow"/>
          <w:u w:val="single"/>
        </w:rPr>
        <w:t>ZGODOVINA 6  - 2.teden (23. 3. -</w:t>
      </w:r>
      <w:r w:rsidR="003C3572" w:rsidRPr="004A272C">
        <w:rPr>
          <w:b/>
          <w:bCs/>
          <w:highlight w:val="yellow"/>
          <w:u w:val="single"/>
        </w:rPr>
        <w:t>27. 3. 2020)</w:t>
      </w:r>
      <w:r w:rsidR="004A272C" w:rsidRPr="004A272C">
        <w:rPr>
          <w:b/>
          <w:bCs/>
          <w:highlight w:val="yellow"/>
          <w:u w:val="single"/>
        </w:rPr>
        <w:t xml:space="preserve"> REŠITVE</w:t>
      </w:r>
    </w:p>
    <w:p w:rsidR="008959B1" w:rsidRDefault="008959B1" w:rsidP="008959B1">
      <w:pPr>
        <w:jc w:val="both"/>
      </w:pPr>
    </w:p>
    <w:p w:rsidR="008959B1" w:rsidRDefault="008959B1" w:rsidP="008959B1">
      <w:pPr>
        <w:jc w:val="both"/>
      </w:pPr>
      <w:r>
        <w:t xml:space="preserve">V zvezek si zapišite naslov </w:t>
      </w:r>
      <w:r w:rsidRPr="008959B1">
        <w:rPr>
          <w:b/>
          <w:bCs/>
        </w:rPr>
        <w:t>IZNAJDBE V SREDNJEM IN NOVEM VEKU</w:t>
      </w:r>
      <w:r>
        <w:rPr>
          <w:b/>
          <w:bCs/>
        </w:rPr>
        <w:t xml:space="preserve">. </w:t>
      </w:r>
      <w:r>
        <w:t xml:space="preserve">Nato </w:t>
      </w:r>
      <w:r w:rsidR="003C3572">
        <w:t xml:space="preserve">pa </w:t>
      </w:r>
      <w:r>
        <w:t xml:space="preserve">si za </w:t>
      </w:r>
      <w:r w:rsidRPr="008959B1">
        <w:rPr>
          <w:b/>
          <w:bCs/>
        </w:rPr>
        <w:t>obravnavo nove učne snovi</w:t>
      </w:r>
      <w:r>
        <w:rPr>
          <w:b/>
          <w:bCs/>
        </w:rPr>
        <w:t xml:space="preserve"> preberi</w:t>
      </w:r>
      <w:r w:rsidR="003C3572">
        <w:rPr>
          <w:b/>
          <w:bCs/>
        </w:rPr>
        <w:t xml:space="preserve">te </w:t>
      </w:r>
      <w:r w:rsidR="003C3572" w:rsidRPr="003C3572">
        <w:t>zapis</w:t>
      </w:r>
      <w:r>
        <w:rPr>
          <w:b/>
          <w:bCs/>
        </w:rPr>
        <w:t xml:space="preserve"> </w:t>
      </w:r>
      <w:r>
        <w:t xml:space="preserve">v </w:t>
      </w:r>
      <w:r w:rsidRPr="008959B1">
        <w:rPr>
          <w:b/>
          <w:bCs/>
        </w:rPr>
        <w:t>učbeniku</w:t>
      </w:r>
      <w:r>
        <w:t xml:space="preserve"> na stran</w:t>
      </w:r>
      <w:r w:rsidR="000E600E">
        <w:t>eh</w:t>
      </w:r>
      <w:r>
        <w:t xml:space="preserve"> </w:t>
      </w:r>
      <w:r w:rsidRPr="008959B1">
        <w:rPr>
          <w:b/>
          <w:bCs/>
        </w:rPr>
        <w:t>50 in 51</w:t>
      </w:r>
      <w:r w:rsidR="000E600E">
        <w:t xml:space="preserve"> in v zvezek </w:t>
      </w:r>
      <w:r w:rsidR="00D42A0F">
        <w:t xml:space="preserve">prepiši vprašanja in nanj tudi </w:t>
      </w:r>
      <w:r w:rsidR="000E600E">
        <w:t>odgovori:</w:t>
      </w:r>
    </w:p>
    <w:p w:rsidR="008959B1" w:rsidRDefault="00D42A0F" w:rsidP="000E600E">
      <w:pPr>
        <w:pStyle w:val="Odstavekseznama"/>
        <w:numPr>
          <w:ilvl w:val="0"/>
          <w:numId w:val="1"/>
        </w:numPr>
        <w:jc w:val="both"/>
      </w:pPr>
      <w:r>
        <w:t xml:space="preserve">V srednjem veku se je v Evropi razširila uporaba </w:t>
      </w:r>
      <w:r w:rsidRPr="00AB3BD6">
        <w:rPr>
          <w:b/>
          <w:bCs/>
        </w:rPr>
        <w:t>energije vode</w:t>
      </w:r>
      <w:r>
        <w:t xml:space="preserve">; voda je poganjala kolo, ki je dalje poganjalo druge naprave. Navedi kje vse so uporabljali </w:t>
      </w:r>
      <w:r w:rsidRPr="00AB3BD6">
        <w:rPr>
          <w:b/>
          <w:bCs/>
        </w:rPr>
        <w:t>vodno kolo</w:t>
      </w:r>
      <w:r>
        <w:t>. Navedi slabosti  in prednosti vodnih mlinov.</w:t>
      </w:r>
    </w:p>
    <w:p w:rsidR="004A272C" w:rsidRDefault="004A272C" w:rsidP="004A272C">
      <w:pPr>
        <w:pStyle w:val="Odstavekseznama"/>
        <w:jc w:val="both"/>
      </w:pPr>
      <w:r w:rsidRPr="004A272C">
        <w:rPr>
          <w:highlight w:val="yellow"/>
        </w:rPr>
        <w:t>Vodno kolo so uporabljali za poganjanje mlinov, žag, velikih kovaških nakoval v kovačnicah,… tudi prve stroje so še vedno poganjala vodna kolesa. Slabost vodnih koles pa je bila, da je bilo takšno pridobivanje energije vezano na razpoložljivost vode. Zato so tudi sprva obrtne delavnice in kasneje tovarne gradili ob vodi.</w:t>
      </w:r>
    </w:p>
    <w:p w:rsidR="004A272C" w:rsidRDefault="004A272C" w:rsidP="004A272C">
      <w:pPr>
        <w:pStyle w:val="Odstavekseznama"/>
        <w:jc w:val="both"/>
      </w:pPr>
    </w:p>
    <w:p w:rsidR="004A272C" w:rsidRDefault="00D42A0F" w:rsidP="004A272C">
      <w:pPr>
        <w:pStyle w:val="Odstavekseznama"/>
        <w:numPr>
          <w:ilvl w:val="0"/>
          <w:numId w:val="1"/>
        </w:numPr>
        <w:jc w:val="both"/>
      </w:pPr>
      <w:r>
        <w:t>V času, ko je Evropa spoznavala koristi vodnega mlina</w:t>
      </w:r>
      <w:r w:rsidR="006D29E6">
        <w:t xml:space="preserve">, so na </w:t>
      </w:r>
      <w:r w:rsidR="006D29E6" w:rsidRPr="00AB3BD6">
        <w:rPr>
          <w:b/>
          <w:bCs/>
        </w:rPr>
        <w:t xml:space="preserve">Kitajskem </w:t>
      </w:r>
      <w:r w:rsidR="006D29E6">
        <w:t>izumili  kar nekaj pomembnih stvari. Izpiši si te izume in navedi njihov pomen.</w:t>
      </w:r>
    </w:p>
    <w:p w:rsidR="004A272C" w:rsidRDefault="004A272C" w:rsidP="004A272C">
      <w:pPr>
        <w:pStyle w:val="Odstavekseznama"/>
        <w:jc w:val="both"/>
      </w:pPr>
      <w:r w:rsidRPr="004A272C">
        <w:rPr>
          <w:highlight w:val="yellow"/>
        </w:rPr>
        <w:t>Izumi Kitajcev – porcelan, mehanična ura, tisk, smodnik, kompas…..</w:t>
      </w:r>
    </w:p>
    <w:p w:rsidR="004A272C" w:rsidRDefault="004A272C" w:rsidP="004A272C">
      <w:pPr>
        <w:pStyle w:val="Odstavekseznama"/>
        <w:jc w:val="both"/>
      </w:pPr>
    </w:p>
    <w:p w:rsidR="006D29E6" w:rsidRDefault="006D29E6" w:rsidP="006D29E6">
      <w:pPr>
        <w:pStyle w:val="Odstavekseznama"/>
        <w:numPr>
          <w:ilvl w:val="0"/>
          <w:numId w:val="1"/>
        </w:numPr>
        <w:jc w:val="both"/>
      </w:pPr>
      <w:r w:rsidRPr="00AB3BD6">
        <w:rPr>
          <w:b/>
          <w:bCs/>
        </w:rPr>
        <w:t>Največja iznajdba 18. stoletja</w:t>
      </w:r>
      <w:r>
        <w:t xml:space="preserve"> je bil </w:t>
      </w:r>
      <w:r w:rsidRPr="00AB3BD6">
        <w:rPr>
          <w:b/>
          <w:bCs/>
        </w:rPr>
        <w:t>parni stro</w:t>
      </w:r>
      <w:r w:rsidR="00AB3BD6" w:rsidRPr="00AB3BD6">
        <w:rPr>
          <w:b/>
          <w:bCs/>
        </w:rPr>
        <w:t>j</w:t>
      </w:r>
      <w:r w:rsidR="00AB3BD6">
        <w:t xml:space="preserve">, ki ga je izumil </w:t>
      </w:r>
      <w:r w:rsidR="00AB3BD6" w:rsidRPr="00AB3BD6">
        <w:rPr>
          <w:b/>
          <w:bCs/>
        </w:rPr>
        <w:t>James Watt</w:t>
      </w:r>
      <w:r w:rsidR="00AB3BD6">
        <w:t>. I</w:t>
      </w:r>
      <w:r>
        <w:t>znajdba parnega stroja v 18. stoletju je pomenila začetek nove dobe. Pojasni zakaj.</w:t>
      </w:r>
      <w:r w:rsidR="00545003">
        <w:t xml:space="preserve"> Kje vse so parni stroj uporabljali?</w:t>
      </w:r>
    </w:p>
    <w:p w:rsidR="00AB3BD6" w:rsidRDefault="004A272C" w:rsidP="00AB3BD6">
      <w:pPr>
        <w:pStyle w:val="Odstavekseznama"/>
        <w:jc w:val="both"/>
      </w:pPr>
      <w:r w:rsidRPr="004A272C">
        <w:rPr>
          <w:highlight w:val="yellow"/>
        </w:rPr>
        <w:t>Parni stoj je uvedel korenito spremembo, saj se je ročna proizvodna spremenila v strojno ali industrijsko. Parni stroj so uporabili v rudnikih, nato v tovarnah in tudi v prometu (parni avtomobil, parna lokomotiva, parnik).</w:t>
      </w:r>
    </w:p>
    <w:p w:rsidR="004A272C" w:rsidRDefault="004A272C" w:rsidP="00AB3BD6">
      <w:pPr>
        <w:pStyle w:val="Odstavekseznama"/>
        <w:jc w:val="both"/>
      </w:pPr>
    </w:p>
    <w:p w:rsidR="00545003" w:rsidRDefault="00545003" w:rsidP="00AB3BD6">
      <w:pPr>
        <w:pStyle w:val="Odstavekseznama"/>
        <w:numPr>
          <w:ilvl w:val="0"/>
          <w:numId w:val="1"/>
        </w:numPr>
        <w:jc w:val="both"/>
      </w:pPr>
      <w:r w:rsidRPr="00545003">
        <w:rPr>
          <w:noProof/>
          <w:lang w:eastAsia="sl-SI"/>
        </w:rPr>
        <w:drawing>
          <wp:anchor distT="0" distB="0" distL="114300" distR="114300" simplePos="0" relativeHeight="251658240" behindDoc="1" locked="0" layoutInCell="1" allowOverlap="1">
            <wp:simplePos x="0" y="0"/>
            <wp:positionH relativeFrom="column">
              <wp:posOffset>4674870</wp:posOffset>
            </wp:positionH>
            <wp:positionV relativeFrom="paragraph">
              <wp:posOffset>8255</wp:posOffset>
            </wp:positionV>
            <wp:extent cx="1417320" cy="1214120"/>
            <wp:effectExtent l="0" t="0" r="0" b="5080"/>
            <wp:wrapTight wrapText="bothSides">
              <wp:wrapPolygon edited="0">
                <wp:start x="0" y="0"/>
                <wp:lineTo x="0" y="21351"/>
                <wp:lineTo x="21194" y="21351"/>
                <wp:lineTo x="21194" y="0"/>
                <wp:lineTo x="0" y="0"/>
              </wp:wrapPolygon>
            </wp:wrapTight>
            <wp:docPr id="1" name="Slika 1" descr="Rezultat iskanja slik za first locomotive train step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first locomotive train stephen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B93">
        <w:t xml:space="preserve">Parni stroj je poganjal tudi </w:t>
      </w:r>
      <w:r w:rsidR="00DD6B93" w:rsidRPr="00DD6B93">
        <w:rPr>
          <w:b/>
          <w:bCs/>
        </w:rPr>
        <w:t>parno lokomotivo</w:t>
      </w:r>
      <w:r w:rsidR="00DD6B93">
        <w:t xml:space="preserve">. Železnica se je zelo hitro razširila po celotni Evropi. Prevoz je postal hitrejši in cenejši. V zvezek nariši </w:t>
      </w:r>
      <w:r w:rsidR="00DD6B93" w:rsidRPr="004A272C">
        <w:rPr>
          <w:highlight w:val="yellow"/>
        </w:rPr>
        <w:t>skico prve lokomotive</w:t>
      </w:r>
      <w:r w:rsidR="00DD6B93">
        <w:t>, ki je v učbeniku na strani 51.</w:t>
      </w:r>
      <w:r>
        <w:t xml:space="preserve"> </w:t>
      </w:r>
    </w:p>
    <w:p w:rsidR="00545003" w:rsidRDefault="00545003" w:rsidP="00545003">
      <w:pPr>
        <w:pStyle w:val="Odstavekseznama"/>
      </w:pPr>
    </w:p>
    <w:p w:rsidR="00545003" w:rsidRDefault="00545003" w:rsidP="00545003">
      <w:pPr>
        <w:pStyle w:val="Odstavekseznama"/>
        <w:jc w:val="both"/>
      </w:pPr>
      <w:r>
        <w:t xml:space="preserve">Oglej si tudi </w:t>
      </w:r>
    </w:p>
    <w:p w:rsidR="00AB3BD6" w:rsidRDefault="004A272C" w:rsidP="00545003">
      <w:pPr>
        <w:pStyle w:val="Odstavekseznama"/>
        <w:jc w:val="both"/>
      </w:pPr>
      <w:hyperlink r:id="rId6" w:history="1">
        <w:r w:rsidR="00545003" w:rsidRPr="00FE18A3">
          <w:rPr>
            <w:rStyle w:val="Hiperpovezava"/>
          </w:rPr>
          <w:t>https://www.youtube.com/watch?v=QXBwzC4JYC0</w:t>
        </w:r>
      </w:hyperlink>
      <w:r w:rsidR="00545003">
        <w:t xml:space="preserve"> .</w:t>
      </w:r>
    </w:p>
    <w:p w:rsidR="00545003" w:rsidRDefault="00545003" w:rsidP="00545003">
      <w:pPr>
        <w:pStyle w:val="Odstavekseznama"/>
        <w:jc w:val="both"/>
      </w:pPr>
    </w:p>
    <w:p w:rsidR="00545003" w:rsidRDefault="00545003" w:rsidP="00545003">
      <w:pPr>
        <w:pStyle w:val="Odstavekseznama"/>
        <w:jc w:val="both"/>
      </w:pPr>
    </w:p>
    <w:p w:rsidR="00545003" w:rsidRDefault="00BB3A6B" w:rsidP="00BB3A6B">
      <w:pPr>
        <w:pStyle w:val="Odstavekseznama"/>
        <w:numPr>
          <w:ilvl w:val="0"/>
          <w:numId w:val="1"/>
        </w:numPr>
        <w:jc w:val="both"/>
      </w:pPr>
      <w:r w:rsidRPr="00BB3A6B">
        <w:rPr>
          <w:noProof/>
          <w:lang w:eastAsia="sl-SI"/>
        </w:rPr>
        <w:drawing>
          <wp:anchor distT="0" distB="0" distL="114300" distR="114300" simplePos="0" relativeHeight="251659264" behindDoc="1" locked="0" layoutInCell="1" allowOverlap="1">
            <wp:simplePos x="0" y="0"/>
            <wp:positionH relativeFrom="margin">
              <wp:posOffset>4804410</wp:posOffset>
            </wp:positionH>
            <wp:positionV relativeFrom="paragraph">
              <wp:posOffset>276225</wp:posOffset>
            </wp:positionV>
            <wp:extent cx="1210310" cy="965200"/>
            <wp:effectExtent l="0" t="0" r="8890" b="6350"/>
            <wp:wrapTight wrapText="bothSides">
              <wp:wrapPolygon edited="0">
                <wp:start x="0" y="0"/>
                <wp:lineTo x="0" y="21316"/>
                <wp:lineTo x="21419" y="21316"/>
                <wp:lineTo x="21419" y="0"/>
                <wp:lineTo x="0" y="0"/>
              </wp:wrapPolygon>
            </wp:wrapTight>
            <wp:docPr id="2" name="Slika 2" descr="Rezultat iskanja slik za prvi 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prvi telef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31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Novosti so se pojavile tudi na področju komuniciranja. V 18. st. so izumili </w:t>
      </w:r>
      <w:r w:rsidRPr="00BB3A6B">
        <w:rPr>
          <w:b/>
          <w:bCs/>
        </w:rPr>
        <w:t>telegraf,</w:t>
      </w:r>
      <w:r>
        <w:t xml:space="preserve"> v 19. st. pa </w:t>
      </w:r>
      <w:r w:rsidRPr="00BB3A6B">
        <w:rPr>
          <w:b/>
          <w:bCs/>
        </w:rPr>
        <w:t>pisalni stroj, fotokopirni stroj, telefon in fotoaparat</w:t>
      </w:r>
      <w:r>
        <w:t xml:space="preserve">. </w:t>
      </w:r>
    </w:p>
    <w:p w:rsidR="00BB3A6B" w:rsidRDefault="00BB3A6B" w:rsidP="00BB3A6B">
      <w:pPr>
        <w:pStyle w:val="Odstavekseznama"/>
        <w:jc w:val="both"/>
      </w:pPr>
      <w:r>
        <w:t>Opiši, kako je uporaba telefona spremenila način komunikacije.</w:t>
      </w:r>
    </w:p>
    <w:p w:rsidR="004A272C" w:rsidRPr="00AB3BD6" w:rsidRDefault="004A272C" w:rsidP="00BB3A6B">
      <w:pPr>
        <w:pStyle w:val="Odstavekseznama"/>
        <w:jc w:val="both"/>
      </w:pPr>
      <w:r w:rsidRPr="004A272C">
        <w:rPr>
          <w:highlight w:val="yellow"/>
        </w:rPr>
        <w:t>Telefoni so omogočili nov način komuniciranja na daljavo.</w:t>
      </w:r>
    </w:p>
    <w:bookmarkEnd w:id="0"/>
    <w:p w:rsidR="008959B1" w:rsidRDefault="008959B1" w:rsidP="008959B1">
      <w:pPr>
        <w:jc w:val="both"/>
      </w:pPr>
    </w:p>
    <w:p w:rsidR="008959B1" w:rsidRDefault="008959B1" w:rsidP="008959B1">
      <w:pPr>
        <w:jc w:val="both"/>
      </w:pPr>
    </w:p>
    <w:p w:rsidR="008959B1" w:rsidRDefault="008959B1" w:rsidP="008959B1">
      <w:pPr>
        <w:jc w:val="both"/>
      </w:pPr>
    </w:p>
    <w:p w:rsidR="008C153F" w:rsidRDefault="008C153F" w:rsidP="008959B1">
      <w:pPr>
        <w:jc w:val="both"/>
      </w:pPr>
      <w:bookmarkStart w:id="1" w:name="_GoBack"/>
      <w:bookmarkEnd w:id="1"/>
    </w:p>
    <w:p w:rsidR="004A272C" w:rsidRPr="00545003" w:rsidRDefault="004A272C">
      <w:pPr>
        <w:jc w:val="both"/>
      </w:pPr>
    </w:p>
    <w:sectPr w:rsidR="004A272C" w:rsidRPr="00545003" w:rsidSect="003922A5">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5505"/>
    <w:multiLevelType w:val="hybridMultilevel"/>
    <w:tmpl w:val="5FB64C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B1"/>
    <w:rsid w:val="000E600E"/>
    <w:rsid w:val="001A5469"/>
    <w:rsid w:val="002618CC"/>
    <w:rsid w:val="003922A5"/>
    <w:rsid w:val="0039414E"/>
    <w:rsid w:val="003C3572"/>
    <w:rsid w:val="004A272C"/>
    <w:rsid w:val="00545003"/>
    <w:rsid w:val="006D29E6"/>
    <w:rsid w:val="007545CE"/>
    <w:rsid w:val="008959B1"/>
    <w:rsid w:val="008C153F"/>
    <w:rsid w:val="00932B0C"/>
    <w:rsid w:val="00A21DAE"/>
    <w:rsid w:val="00AB3BD6"/>
    <w:rsid w:val="00B2533E"/>
    <w:rsid w:val="00BB3A6B"/>
    <w:rsid w:val="00D42A0F"/>
    <w:rsid w:val="00DD6B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84D8"/>
  <w15:chartTrackingRefBased/>
  <w15:docId w15:val="{9C154816-F64F-4B82-B074-471962B5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59B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959B1"/>
    <w:rPr>
      <w:color w:val="0563C1" w:themeColor="hyperlink"/>
      <w:u w:val="single"/>
    </w:rPr>
  </w:style>
  <w:style w:type="paragraph" w:styleId="Odstavekseznama">
    <w:name w:val="List Paragraph"/>
    <w:basedOn w:val="Navaden"/>
    <w:uiPriority w:val="34"/>
    <w:qFormat/>
    <w:rsid w:val="000E600E"/>
    <w:pPr>
      <w:ind w:left="720"/>
      <w:contextualSpacing/>
    </w:pPr>
  </w:style>
  <w:style w:type="character" w:customStyle="1" w:styleId="UnresolvedMention">
    <w:name w:val="Unresolved Mention"/>
    <w:basedOn w:val="Privzetapisavaodstavka"/>
    <w:uiPriority w:val="99"/>
    <w:semiHidden/>
    <w:unhideWhenUsed/>
    <w:rsid w:val="0054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XBwzC4JYC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 Vrtin</dc:creator>
  <cp:keywords/>
  <dc:description/>
  <cp:lastModifiedBy>dkocjan</cp:lastModifiedBy>
  <cp:revision>2</cp:revision>
  <dcterms:created xsi:type="dcterms:W3CDTF">2020-03-28T14:25:00Z</dcterms:created>
  <dcterms:modified xsi:type="dcterms:W3CDTF">2020-03-28T14:25:00Z</dcterms:modified>
</cp:coreProperties>
</file>