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DB0" w:rsidRPr="00371486" w:rsidRDefault="002A760A">
      <w:pPr>
        <w:rPr>
          <w:rFonts w:ascii="Arial" w:hAnsi="Arial" w:cs="Arial"/>
          <w:b/>
          <w:sz w:val="24"/>
          <w:szCs w:val="24"/>
          <w:u w:val="single"/>
        </w:rPr>
      </w:pPr>
      <w:r w:rsidRPr="00371486">
        <w:rPr>
          <w:rFonts w:ascii="Arial" w:hAnsi="Arial" w:cs="Arial"/>
          <w:b/>
          <w:sz w:val="24"/>
          <w:szCs w:val="24"/>
          <w:u w:val="single"/>
        </w:rPr>
        <w:t>GEOGRAFIJA 9. RAZRED</w:t>
      </w:r>
    </w:p>
    <w:p w:rsidR="009B26D8" w:rsidRDefault="009B26D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PISNO PREVERJANJE ZNANJA</w:t>
      </w:r>
    </w:p>
    <w:p w:rsidR="000B2F26" w:rsidRPr="00C70035" w:rsidRDefault="000B2F26">
      <w:pPr>
        <w:rPr>
          <w:rFonts w:ascii="Arial" w:hAnsi="Arial" w:cs="Arial"/>
          <w:sz w:val="24"/>
          <w:szCs w:val="24"/>
        </w:rPr>
      </w:pPr>
      <w:r w:rsidRPr="00C70035">
        <w:rPr>
          <w:rFonts w:ascii="Arial" w:hAnsi="Arial" w:cs="Arial"/>
          <w:sz w:val="24"/>
          <w:szCs w:val="24"/>
        </w:rPr>
        <w:t>Pozdravljeni.</w:t>
      </w:r>
    </w:p>
    <w:p w:rsidR="000B2F26" w:rsidRDefault="009B26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 snov je za ponedeljek, 23</w:t>
      </w:r>
      <w:r w:rsidR="000B2F26" w:rsidRPr="00C70035">
        <w:rPr>
          <w:rFonts w:ascii="Arial" w:hAnsi="Arial" w:cs="Arial"/>
          <w:sz w:val="24"/>
          <w:szCs w:val="24"/>
        </w:rPr>
        <w:t>. 3. 2020.</w:t>
      </w:r>
    </w:p>
    <w:p w:rsidR="009B26D8" w:rsidRDefault="009B26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Ker smo imeli napovedano preverjanje znanja, vam ga pošiljam po spletu.</w:t>
      </w:r>
    </w:p>
    <w:p w:rsidR="009B26D8" w:rsidRDefault="009B26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pisno ocenjevanje se bomo dogovorili</w:t>
      </w:r>
      <w:r w:rsidR="0081639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ko se vrnemo.</w:t>
      </w:r>
    </w:p>
    <w:p w:rsidR="00442EFD" w:rsidRDefault="00442E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57175" cy="257175"/>
            <wp:effectExtent l="0" t="0" r="9525" b="9525"/>
            <wp:docPr id="5" name="Slika 5" descr="C:\Users\Tomaz\AppData\Local\Microsoft\Windows\INetCache\IE\EDG25S4X\1024px-Smiley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z\AppData\Local\Microsoft\Windows\INetCache\IE\EDG25S4X\1024px-Smiley.svg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6E" w:rsidRDefault="00695F6E" w:rsidP="00695F6E">
      <w:pPr>
        <w:spacing w:after="0"/>
        <w:jc w:val="center"/>
        <w:rPr>
          <w:b/>
          <w:sz w:val="20"/>
          <w:szCs w:val="20"/>
        </w:rPr>
      </w:pPr>
    </w:p>
    <w:p w:rsidR="00695F6E" w:rsidRDefault="00695F6E" w:rsidP="00695F6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I. NARAVNOGEOGRAFSKE ENOTE SLOVENIJE</w:t>
      </w:r>
    </w:p>
    <w:p w:rsidR="00695F6E" w:rsidRDefault="00695F6E" w:rsidP="00695F6E">
      <w:pPr>
        <w:spacing w:after="0" w:line="240" w:lineRule="auto"/>
        <w:jc w:val="center"/>
        <w:rPr>
          <w:b/>
          <w:sz w:val="20"/>
          <w:szCs w:val="20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Površje Slovenije delimo na 5 naravnogeografskih enot/pokrajin. 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Opise poveži z ustreznimi pokrajinami. Črko izpred opisa prenesi k ustrezni pokrajini. </w:t>
      </w: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630"/>
      </w:tblGrid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A Imajo toplejše podnebje.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_____ ALPSKE POKRAJINE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B  Imajo višje nadmorske višine. 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_____ PREDALPSKE POKRAJINE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C  Menjavajo se nižine in gričevja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_____ OBPANONSKE POKRAJINE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Č  Zavzemajo severozahodni in severni del 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    Slovenije.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_____ DINARSKOKRAŠKE POKRAJINE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D  Številni kraški pojavi.</w:t>
            </w:r>
          </w:p>
        </w:tc>
      </w:tr>
      <w:tr w:rsidR="00695F6E" w:rsidTr="00695F6E">
        <w:tc>
          <w:tcPr>
            <w:tcW w:w="4889" w:type="dxa"/>
            <w:hideMark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_____ OBSREDOZEMSKE POKRAJINE</w:t>
            </w: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E  Menjavajo se hribovja in široke kotline.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F   Prepletajo se vplivi ostalih pokrajin. </w:t>
            </w:r>
          </w:p>
        </w:tc>
      </w:tr>
    </w:tbl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 Posamezno naravnogeografsko enoto/pokrajino sestavljajo zelo različne pokrajinske enote.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 črto pred posamezno naravnogeografsko enoto/pokrajino napiši črko ustrezne pokrajinske enote.</w:t>
      </w: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16"/>
      </w:tblGrid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A   Dravsko polje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______  ALPSKE POKRAJINE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  <w:hideMark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B   Kras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______ PREDALPSKE POKRAJINE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  <w:hideMark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C   Karavanke  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______  OBPANONSKE POKRAJINE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  <w:hideMark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Č   Pohorje  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______ DINARSKOKRAŠKE POKRAJINE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D   Nanos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</w:tr>
      <w:tr w:rsidR="00695F6E" w:rsidTr="00695F6E">
        <w:tc>
          <w:tcPr>
            <w:tcW w:w="4889" w:type="dxa"/>
            <w:hideMark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lastRenderedPageBreak/>
              <w:t>______ OBSREDOZEMSKE POKRAJINE</w:t>
            </w: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E  Šaleška dolina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F   Brkini   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sz w:val="24"/>
                <w:szCs w:val="24"/>
                <w:lang w:eastAsia="sl-SI"/>
              </w:rPr>
            </w:pPr>
          </w:p>
          <w:p w:rsidR="00695F6E" w:rsidRDefault="00695F6E">
            <w:pPr>
              <w:rPr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  <w:hideMark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G   Pokljuka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sz w:val="24"/>
                <w:szCs w:val="24"/>
                <w:lang w:eastAsia="sl-SI"/>
              </w:rPr>
            </w:pPr>
          </w:p>
          <w:p w:rsidR="00695F6E" w:rsidRDefault="00695F6E">
            <w:pPr>
              <w:rPr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  <w:hideMark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H   Bela krajina</w:t>
            </w:r>
          </w:p>
        </w:tc>
      </w:tr>
      <w:tr w:rsidR="00695F6E" w:rsidTr="00695F6E">
        <w:tc>
          <w:tcPr>
            <w:tcW w:w="4889" w:type="dxa"/>
          </w:tcPr>
          <w:p w:rsidR="00695F6E" w:rsidRDefault="00695F6E">
            <w:pPr>
              <w:rPr>
                <w:sz w:val="24"/>
                <w:szCs w:val="24"/>
                <w:lang w:eastAsia="sl-SI"/>
              </w:rPr>
            </w:pPr>
          </w:p>
        </w:tc>
        <w:tc>
          <w:tcPr>
            <w:tcW w:w="4889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I   Goričko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</w:tr>
    </w:tbl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3. Na podnebje vplivajo različni dejavniki.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Pojasni, zakaj vpliv Jadranskega morja ne sega v notranjost Slovenije.</w:t>
      </w: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 Na fotografiji je pojav, ki je značilen za nekatere predele Slovenije v hladni polovici leta. 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134620</wp:posOffset>
            </wp:positionV>
            <wp:extent cx="293751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32" y="21265"/>
                <wp:lineTo x="21432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a) Kako imenujemo pojav?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b) Pojasni, v čem se pojav razlikuje od običajnih vremenskih razmer.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5. Na gospodarstvo vplivajo naravni in družbeni pojavi.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Oglej si fotografijo in z njeno pomočjo utemelji, zakaj so Alpske pokrajine manj primerne za kmetijstvo. Napiši dve utemeljitvi.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152400</wp:posOffset>
            </wp:positionV>
            <wp:extent cx="286321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413" y="21338"/>
                <wp:lineTo x="2141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 xml:space="preserve"> 1. </w:t>
      </w:r>
      <w:r>
        <w:rPr>
          <w:sz w:val="24"/>
          <w:szCs w:val="24"/>
        </w:rPr>
        <w:lastRenderedPageBreak/>
        <w:t>utemeljitev:_____________________________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2. utemeljitev: 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8. Znotraj Slovenije so velike razlike v onesnaženosti okolja.</w:t>
      </w: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a) Kako imenujemo območja z več okoljskimi problemi? 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b) Naštej dve takšni območji v Sloveniji in za vsako pojasni vzrok ali vzroke za veliko onesnaženost.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1. območje: ______________________________________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Vzrok za onesnaženost: _____________________________________________________________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________________________________________________________________________________2. območje: _______________________________________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Vzrok za onesnaženost:_____________________________________________________________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</w:p>
    <w:p w:rsidR="00695F6E" w:rsidRDefault="00695F6E" w:rsidP="00695F6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II. ALPSKE POKRAJINE</w:t>
      </w:r>
    </w:p>
    <w:p w:rsidR="00695F6E" w:rsidRDefault="00695F6E" w:rsidP="00695F6E">
      <w:pPr>
        <w:spacing w:after="0" w:line="240" w:lineRule="auto"/>
        <w:jc w:val="center"/>
        <w:rPr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9. V Alpah je življenje ljudi še vedno tesno povezano z naravo.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Med napisanimi gospodarskimi dejavnostmi podčrtaj tiste, ki so najpomembnejše v Alpskih pokrajinah.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ŽELEZARSTVO     POLJEDELSTVO    PAŠNA ŽIVINOREJA     OLJKARSTVO  TURIZEM  GOZDARSTVO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10. Alpe so v prometu od nekdaj predstavljale veliko oviro.</w:t>
      </w: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Kako je potekal promet v visokogorskem svetu Alp v preteklosti in kako poteka danes? 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Promet v preteklosti: ______________________________________________________________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Promet danes: ___________________________________________________________________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695F6E" w:rsidRDefault="00695F6E" w:rsidP="00695F6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III. PREDALPSKE POKRAJINE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11. V Šaleški dolini so nastala tri velika umetna jezera.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a) Pojasni vzrok za nastanek jezer v Šaleški dolini.  ________________________________________________________________________________________________________________________________________________________________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b) V katerem naselju v Šaleški dolini deluje termoelektrarna? ______________________________</w:t>
      </w:r>
    </w:p>
    <w:p w:rsidR="00695F6E" w:rsidRDefault="00695F6E" w:rsidP="00695F6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c) Pojasni dve prednosti pridobivanja električne energije s hidroelektrarnami v primerjavi s termoelektrarnami. 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12. Ljubljanska kotlina je največja sklenjena ravnina v Sloveniji.</w:t>
      </w: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a) Na njenem južnem robu je Ljubljansko barje. Pojasni, v kakšnih pogojih je nastalo Ljubljansko barje. </w:t>
      </w:r>
      <w:r>
        <w:rPr>
          <w:sz w:val="24"/>
          <w:szCs w:val="24"/>
        </w:rPr>
        <w:tab/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b) S pomočjo podanih besednih zvez opiši družbene značilnosti Ljubljanske kotline.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NARAŠČANJE PREBIVALSTVA    INDUSTRIJSKA SREDIŠČA   PROMETNE POVEZAVE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</w:t>
      </w:r>
    </w:p>
    <w:p w:rsidR="00695F6E" w:rsidRDefault="00695F6E" w:rsidP="00695F6E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IV. OBPANONSKE POKRAJINE</w:t>
      </w:r>
    </w:p>
    <w:p w:rsidR="00695F6E" w:rsidRDefault="00695F6E" w:rsidP="00695F6E">
      <w:pPr>
        <w:spacing w:after="0" w:line="360" w:lineRule="auto"/>
        <w:jc w:val="center"/>
        <w:rPr>
          <w:sz w:val="24"/>
          <w:szCs w:val="24"/>
        </w:rPr>
      </w:pPr>
    </w:p>
    <w:p w:rsidR="00695F6E" w:rsidRDefault="00695F6E" w:rsidP="00695F6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Preberi trditve, ki opisujejo </w:t>
      </w:r>
      <w:proofErr w:type="spellStart"/>
      <w:r>
        <w:rPr>
          <w:b/>
          <w:sz w:val="24"/>
          <w:szCs w:val="24"/>
        </w:rPr>
        <w:t>Obpanonske</w:t>
      </w:r>
      <w:proofErr w:type="spellEnd"/>
      <w:r>
        <w:rPr>
          <w:b/>
          <w:sz w:val="24"/>
          <w:szCs w:val="24"/>
        </w:rPr>
        <w:t xml:space="preserve"> pokrajine. Obkroži DA, če je trditev pravilna, oziroma NE, če trditev ni pravilna. </w:t>
      </w: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6"/>
        <w:gridCol w:w="958"/>
        <w:gridCol w:w="854"/>
      </w:tblGrid>
      <w:tr w:rsidR="00695F6E" w:rsidTr="00695F6E">
        <w:tc>
          <w:tcPr>
            <w:tcW w:w="7905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Prevladujejo kotline in gričevja.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992" w:type="dxa"/>
            <w:hideMark/>
          </w:tcPr>
          <w:p w:rsidR="00695F6E" w:rsidRDefault="00695F6E">
            <w:pPr>
              <w:tabs>
                <w:tab w:val="left" w:pos="720"/>
              </w:tabs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DA </w:t>
            </w:r>
          </w:p>
        </w:tc>
        <w:tc>
          <w:tcPr>
            <w:tcW w:w="881" w:type="dxa"/>
            <w:hideMark/>
          </w:tcPr>
          <w:p w:rsidR="00695F6E" w:rsidRDefault="00695F6E">
            <w:pPr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NE</w:t>
            </w:r>
          </w:p>
        </w:tc>
      </w:tr>
      <w:tr w:rsidR="00695F6E" w:rsidTr="00695F6E">
        <w:tc>
          <w:tcPr>
            <w:tcW w:w="7905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Imajo gosto rečno omrežje.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992" w:type="dxa"/>
            <w:hideMark/>
          </w:tcPr>
          <w:p w:rsidR="00695F6E" w:rsidRDefault="00695F6E">
            <w:pPr>
              <w:tabs>
                <w:tab w:val="left" w:pos="720"/>
              </w:tabs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DA </w:t>
            </w:r>
          </w:p>
        </w:tc>
        <w:tc>
          <w:tcPr>
            <w:tcW w:w="881" w:type="dxa"/>
            <w:hideMark/>
          </w:tcPr>
          <w:p w:rsidR="00695F6E" w:rsidRDefault="00695F6E">
            <w:pPr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NE</w:t>
            </w:r>
          </w:p>
        </w:tc>
      </w:tr>
      <w:tr w:rsidR="00695F6E" w:rsidTr="00695F6E">
        <w:tc>
          <w:tcPr>
            <w:tcW w:w="7905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Največje mesto 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Obpanonskih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 pokrajin je Celje.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992" w:type="dxa"/>
            <w:hideMark/>
          </w:tcPr>
          <w:p w:rsidR="00695F6E" w:rsidRDefault="00695F6E">
            <w:pPr>
              <w:tabs>
                <w:tab w:val="left" w:pos="720"/>
              </w:tabs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DA </w:t>
            </w:r>
          </w:p>
        </w:tc>
        <w:tc>
          <w:tcPr>
            <w:tcW w:w="881" w:type="dxa"/>
            <w:hideMark/>
          </w:tcPr>
          <w:p w:rsidR="00695F6E" w:rsidRDefault="00695F6E">
            <w:pPr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NE</w:t>
            </w:r>
          </w:p>
        </w:tc>
      </w:tr>
      <w:tr w:rsidR="00695F6E" w:rsidTr="00695F6E">
        <w:tc>
          <w:tcPr>
            <w:tcW w:w="7905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Na ravninah prevladujejo gručaste vasi, ki so ob cestah razpotegnjene v zaselke.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992" w:type="dxa"/>
            <w:hideMark/>
          </w:tcPr>
          <w:p w:rsidR="00695F6E" w:rsidRDefault="00695F6E">
            <w:pPr>
              <w:tabs>
                <w:tab w:val="left" w:pos="720"/>
              </w:tabs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DA </w:t>
            </w:r>
          </w:p>
        </w:tc>
        <w:tc>
          <w:tcPr>
            <w:tcW w:w="881" w:type="dxa"/>
            <w:hideMark/>
          </w:tcPr>
          <w:p w:rsidR="00695F6E" w:rsidRDefault="00695F6E">
            <w:pPr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NE</w:t>
            </w:r>
          </w:p>
        </w:tc>
      </w:tr>
      <w:tr w:rsidR="00695F6E" w:rsidTr="00695F6E">
        <w:tc>
          <w:tcPr>
            <w:tcW w:w="7905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Na ravninah prevladuje poljedelstvo in živinoreja, v gričevjih vinogradništvo in sadjarstvo.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992" w:type="dxa"/>
            <w:hideMark/>
          </w:tcPr>
          <w:p w:rsidR="00695F6E" w:rsidRDefault="00695F6E">
            <w:pPr>
              <w:tabs>
                <w:tab w:val="left" w:pos="720"/>
              </w:tabs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DA </w:t>
            </w:r>
          </w:p>
        </w:tc>
        <w:tc>
          <w:tcPr>
            <w:tcW w:w="881" w:type="dxa"/>
            <w:hideMark/>
          </w:tcPr>
          <w:p w:rsidR="00695F6E" w:rsidRDefault="00695F6E">
            <w:pPr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NE</w:t>
            </w:r>
          </w:p>
        </w:tc>
      </w:tr>
      <w:tr w:rsidR="00695F6E" w:rsidTr="00695F6E">
        <w:tc>
          <w:tcPr>
            <w:tcW w:w="7905" w:type="dxa"/>
          </w:tcPr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Vse pomembnejši je turizem, predvsem zdraviliški turizem.</w:t>
            </w:r>
          </w:p>
          <w:p w:rsidR="00695F6E" w:rsidRDefault="00695F6E">
            <w:pPr>
              <w:rPr>
                <w:rFonts w:asciiTheme="minorHAnsi" w:hAnsiTheme="minorHAnsi"/>
                <w:sz w:val="24"/>
                <w:szCs w:val="24"/>
                <w:lang w:eastAsia="sl-SI"/>
              </w:rPr>
            </w:pPr>
          </w:p>
        </w:tc>
        <w:tc>
          <w:tcPr>
            <w:tcW w:w="992" w:type="dxa"/>
            <w:hideMark/>
          </w:tcPr>
          <w:p w:rsidR="00695F6E" w:rsidRDefault="00695F6E">
            <w:pPr>
              <w:tabs>
                <w:tab w:val="left" w:pos="720"/>
              </w:tabs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 xml:space="preserve">DA </w:t>
            </w:r>
          </w:p>
        </w:tc>
        <w:tc>
          <w:tcPr>
            <w:tcW w:w="881" w:type="dxa"/>
            <w:hideMark/>
          </w:tcPr>
          <w:p w:rsidR="00695F6E" w:rsidRDefault="00695F6E">
            <w:pPr>
              <w:jc w:val="center"/>
              <w:rPr>
                <w:rFonts w:asciiTheme="minorHAnsi" w:hAnsiTheme="minorHAnsi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/>
                <w:sz w:val="24"/>
                <w:szCs w:val="24"/>
                <w:lang w:eastAsia="sl-SI"/>
              </w:rPr>
              <w:t>NE</w:t>
            </w:r>
          </w:p>
        </w:tc>
      </w:tr>
    </w:tbl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</w:p>
    <w:p w:rsidR="00695F6E" w:rsidRDefault="00695F6E" w:rsidP="00695F6E">
      <w:pPr>
        <w:rPr>
          <w:sz w:val="24"/>
          <w:szCs w:val="24"/>
        </w:rPr>
      </w:pPr>
      <w:r>
        <w:rPr>
          <w:b/>
          <w:sz w:val="24"/>
          <w:szCs w:val="24"/>
        </w:rPr>
        <w:t>14. Povedi dopolni tako, da na črte zapišeš ustrezne pokrajinske enote.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 xml:space="preserve">Gričevnata pokrajina na skrajnem severovzhodu Slovenije je ______________________________.  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Na obeh straneh Mure je široka _____________________________________________________.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Med Muro in Dravo ležijo gričevnate _________________________________________________.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Na skrajnem jugu, ob reki Krki, je ____________________________________________________.</w:t>
      </w:r>
    </w:p>
    <w:p w:rsidR="00695F6E" w:rsidRDefault="00695F6E" w:rsidP="00695F6E">
      <w:pPr>
        <w:rPr>
          <w:sz w:val="24"/>
          <w:szCs w:val="24"/>
        </w:rPr>
      </w:pPr>
    </w:p>
    <w:p w:rsidR="00695F6E" w:rsidRDefault="00695F6E" w:rsidP="00695F6E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V. DINARSKOKRAŠKE POKRAJINE</w:t>
      </w:r>
    </w:p>
    <w:p w:rsidR="00695F6E" w:rsidRDefault="00695F6E" w:rsidP="00695F6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15. Za </w:t>
      </w:r>
      <w:proofErr w:type="spellStart"/>
      <w:r>
        <w:rPr>
          <w:b/>
          <w:sz w:val="24"/>
          <w:szCs w:val="24"/>
        </w:rPr>
        <w:t>Dinarskokraške</w:t>
      </w:r>
      <w:proofErr w:type="spellEnd"/>
      <w:r>
        <w:rPr>
          <w:b/>
          <w:sz w:val="24"/>
          <w:szCs w:val="24"/>
        </w:rPr>
        <w:t xml:space="preserve"> pokrajine so značilni kraški pojavi.</w:t>
      </w:r>
    </w:p>
    <w:p w:rsidR="00695F6E" w:rsidRDefault="00695F6E" w:rsidP="00695F6E">
      <w:pPr>
        <w:spacing w:after="0" w:line="240" w:lineRule="auto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1327785</wp:posOffset>
                </wp:positionV>
                <wp:extent cx="257175" cy="266700"/>
                <wp:effectExtent l="0" t="0" r="28575" b="19050"/>
                <wp:wrapNone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95F6E" w:rsidRDefault="00695F6E" w:rsidP="00695F6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227.55pt;margin-top:104.55pt;width:20.2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" fillcolor="window" strokeweight=".5pt">
                <v:path arrowok="t"/>
                <v:textbox>
                  <w:txbxContent>
                    <w:p w:rsidR="00695F6E" w:rsidRDefault="00695F6E" w:rsidP="00695F6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1784985</wp:posOffset>
                </wp:positionV>
                <wp:extent cx="257175" cy="266700"/>
                <wp:effectExtent l="0" t="0" r="28575" b="19050"/>
                <wp:wrapNone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F6E" w:rsidRDefault="00695F6E" w:rsidP="00695F6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27" type="#_x0000_t202" style="position:absolute;margin-left:286.05pt;margin-top:140.55pt;width:20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" fillcolor="white [3201]" strokeweight=".5pt">
                <v:path arrowok="t"/>
                <v:textbox>
                  <w:txbxContent>
                    <w:p w:rsidR="00695F6E" w:rsidRDefault="00695F6E" w:rsidP="00695F6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a) Oglej si ilustracijo in poimenuj s številkami označene kraške pojave.</w:t>
      </w:r>
    </w:p>
    <w:p w:rsidR="00695F6E" w:rsidRDefault="00695F6E" w:rsidP="00695F6E">
      <w:pPr>
        <w:rPr>
          <w:sz w:val="24"/>
          <w:szCs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-1212215</wp:posOffset>
                </wp:positionV>
                <wp:extent cx="257175" cy="266700"/>
                <wp:effectExtent l="0" t="0" r="28575" b="1905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95F6E" w:rsidRDefault="00695F6E" w:rsidP="00695F6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396.3pt;margin-top:-95.45pt;width:20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" fillcolor="window" strokeweight=".5pt">
                <v:path arrowok="t"/>
                <v:textbox>
                  <w:txbxContent>
                    <w:p w:rsidR="00695F6E" w:rsidRDefault="00695F6E" w:rsidP="00695F6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120130" cy="3403600"/>
            <wp:effectExtent l="0" t="0" r="0" b="6350"/>
            <wp:wrapTight wrapText="bothSides">
              <wp:wrapPolygon edited="0">
                <wp:start x="0" y="0"/>
                <wp:lineTo x="0" y="21519"/>
                <wp:lineTo x="21515" y="21519"/>
                <wp:lineTo x="2151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1: _____________________________________  2: 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3: 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b) Pojasni nastanek pojava, označenega s številko 2. 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c) Kje v svoji bližini si lahko ogledaš pojav, ki je na ilustraciji označen s številko 2?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:rsidR="00695F6E" w:rsidRDefault="00695F6E" w:rsidP="00695F6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695F6E" w:rsidRDefault="00695F6E" w:rsidP="00695F6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16.  Za </w:t>
      </w:r>
      <w:proofErr w:type="spellStart"/>
      <w:r>
        <w:rPr>
          <w:b/>
          <w:sz w:val="24"/>
          <w:szCs w:val="24"/>
        </w:rPr>
        <w:t>Dinarskokraške</w:t>
      </w:r>
      <w:proofErr w:type="spellEnd"/>
      <w:r>
        <w:rPr>
          <w:b/>
          <w:sz w:val="24"/>
          <w:szCs w:val="24"/>
        </w:rPr>
        <w:t xml:space="preserve"> pokrajine je značilna redka poselitev.</w:t>
      </w:r>
    </w:p>
    <w:p w:rsidR="00695F6E" w:rsidRDefault="00695F6E" w:rsidP="00695F6E">
      <w:pPr>
        <w:spacing w:after="0"/>
        <w:rPr>
          <w:b/>
          <w:sz w:val="24"/>
          <w:szCs w:val="24"/>
        </w:rPr>
      </w:pP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 xml:space="preserve">a) Napiši dve reliefni obliki </w:t>
      </w:r>
      <w:proofErr w:type="spellStart"/>
      <w:r>
        <w:rPr>
          <w:sz w:val="24"/>
          <w:szCs w:val="24"/>
        </w:rPr>
        <w:t>Dinarskokraških</w:t>
      </w:r>
      <w:proofErr w:type="spellEnd"/>
      <w:r>
        <w:rPr>
          <w:sz w:val="24"/>
          <w:szCs w:val="24"/>
        </w:rPr>
        <w:t xml:space="preserve"> pokrajin, za kateri je značilna še posebej redka poselitev.</w:t>
      </w:r>
    </w:p>
    <w:p w:rsidR="00695F6E" w:rsidRDefault="00695F6E" w:rsidP="00695F6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b) Pojasni tri razloge za redko poselitev zgoraj napisanih reliefnih oblik. 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________________________________________________________________________________</w:t>
      </w:r>
    </w:p>
    <w:p w:rsidR="00695F6E" w:rsidRDefault="00695F6E" w:rsidP="00695F6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5F6E" w:rsidRDefault="00695F6E" w:rsidP="00695F6E">
      <w:pPr>
        <w:rPr>
          <w:b/>
          <w:sz w:val="24"/>
          <w:szCs w:val="24"/>
        </w:rPr>
      </w:pPr>
    </w:p>
    <w:p w:rsidR="00695F6E" w:rsidRDefault="00695F6E" w:rsidP="00695F6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</w:t>
      </w:r>
    </w:p>
    <w:p w:rsidR="00EA1A25" w:rsidRPr="00C70035" w:rsidRDefault="00EA1A2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EA1A25" w:rsidRPr="00C70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0B"/>
    <w:rsid w:val="000B2F26"/>
    <w:rsid w:val="002A760A"/>
    <w:rsid w:val="00371486"/>
    <w:rsid w:val="003B0BCB"/>
    <w:rsid w:val="00442EFD"/>
    <w:rsid w:val="00646AC7"/>
    <w:rsid w:val="00695F6E"/>
    <w:rsid w:val="007E1597"/>
    <w:rsid w:val="0081639F"/>
    <w:rsid w:val="00856DB0"/>
    <w:rsid w:val="008D7342"/>
    <w:rsid w:val="0093453F"/>
    <w:rsid w:val="009B26D8"/>
    <w:rsid w:val="00A141EF"/>
    <w:rsid w:val="00BA440B"/>
    <w:rsid w:val="00C70035"/>
    <w:rsid w:val="00C75DE9"/>
    <w:rsid w:val="00D712F0"/>
    <w:rsid w:val="00D9123F"/>
    <w:rsid w:val="00EA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7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734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A1A25"/>
    <w:rPr>
      <w:color w:val="0000FF" w:themeColor="hyperlink"/>
      <w:u w:val="single"/>
    </w:rPr>
  </w:style>
  <w:style w:type="table" w:styleId="Tabelamrea">
    <w:name w:val="Table Grid"/>
    <w:basedOn w:val="Navadnatabela"/>
    <w:rsid w:val="00695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7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734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A1A25"/>
    <w:rPr>
      <w:color w:val="0000FF" w:themeColor="hyperlink"/>
      <w:u w:val="single"/>
    </w:rPr>
  </w:style>
  <w:style w:type="table" w:styleId="Tabelamrea">
    <w:name w:val="Table Grid"/>
    <w:basedOn w:val="Navadnatabela"/>
    <w:rsid w:val="00695F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</dc:creator>
  <cp:lastModifiedBy>Tomaz</cp:lastModifiedBy>
  <cp:revision>5</cp:revision>
  <dcterms:created xsi:type="dcterms:W3CDTF">2020-03-17T08:27:00Z</dcterms:created>
  <dcterms:modified xsi:type="dcterms:W3CDTF">2020-03-17T08:42:00Z</dcterms:modified>
</cp:coreProperties>
</file>